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F" w:rsidRDefault="0021611E" w:rsidP="00E87C4B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138430</wp:posOffset>
            </wp:positionV>
            <wp:extent cx="568960" cy="615315"/>
            <wp:effectExtent l="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C1F" w:rsidRPr="00702DFF">
        <w:rPr>
          <w:sz w:val="28"/>
          <w:szCs w:val="28"/>
          <w:lang w:val="uk-UA"/>
        </w:rPr>
        <w:tab/>
      </w:r>
    </w:p>
    <w:p w:rsidR="00B30C1F" w:rsidRPr="00CB21E3" w:rsidRDefault="00B30C1F" w:rsidP="00EC699D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УКРАЇНА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СРІБНЯНСЬКА СЕЛИЩНА РАДА</w:t>
      </w:r>
    </w:p>
    <w:p w:rsidR="00B30C1F" w:rsidRPr="00CB21E3" w:rsidRDefault="00B30C1F" w:rsidP="00E87C4B">
      <w:pPr>
        <w:ind w:left="-284" w:firstLine="426"/>
        <w:jc w:val="center"/>
        <w:rPr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ЧЕРНІГІВСЬКОЇ ОБЛАСТІ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9906AA" w:rsidRPr="00CB21E3" w:rsidRDefault="009906AA" w:rsidP="009906AA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ПРОЕКТ </w:t>
      </w:r>
      <w:r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9906AA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9906AA">
        <w:rPr>
          <w:bCs/>
          <w:sz w:val="28"/>
          <w:szCs w:val="36"/>
          <w:lang w:val="uk-UA"/>
        </w:rPr>
        <w:t>двадцять друга</w:t>
      </w:r>
      <w:r w:rsidR="00E83F3E">
        <w:rPr>
          <w:bCs/>
          <w:sz w:val="28"/>
          <w:szCs w:val="36"/>
          <w:lang w:val="uk-UA"/>
        </w:rPr>
        <w:t xml:space="preserve"> </w:t>
      </w:r>
      <w:r w:rsidRPr="00CB21E3">
        <w:rPr>
          <w:bCs/>
          <w:sz w:val="28"/>
          <w:szCs w:val="36"/>
          <w:lang w:val="uk-UA"/>
        </w:rPr>
        <w:t>сесія сьомого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E83F3E" w:rsidRDefault="00E83F3E" w:rsidP="00E87C4B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жовтня 2019 року</w:t>
      </w:r>
    </w:p>
    <w:p w:rsidR="00B30C1F" w:rsidRPr="00CB21E3" w:rsidRDefault="00B30C1F" w:rsidP="00E87C4B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  <w:lang w:val="uk-UA" w:eastAsia="en-US"/>
        </w:rPr>
      </w:pPr>
      <w:r w:rsidRPr="00CB21E3">
        <w:rPr>
          <w:bCs/>
          <w:sz w:val="28"/>
          <w:szCs w:val="28"/>
          <w:lang w:val="uk-UA" w:eastAsia="en-US"/>
        </w:rPr>
        <w:t>смт. Срібне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B72DC5" w:rsidRPr="005705DB" w:rsidRDefault="00B72DC5" w:rsidP="00B72DC5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внесення змін до </w:t>
      </w:r>
      <w:r w:rsidR="009906AA">
        <w:rPr>
          <w:b/>
          <w:sz w:val="28"/>
          <w:szCs w:val="28"/>
          <w:lang w:val="uk-UA" w:eastAsia="uk-UA"/>
        </w:rPr>
        <w:t>рішення</w:t>
      </w:r>
    </w:p>
    <w:p w:rsidR="009906AA" w:rsidRDefault="00B72DC5" w:rsidP="009906AA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>Срібнянської селищної ради</w:t>
      </w:r>
    </w:p>
    <w:p w:rsidR="009906AA" w:rsidRDefault="009906AA" w:rsidP="009906AA">
      <w:pPr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«Про передачу  комунального майна в оперативне</w:t>
      </w:r>
    </w:p>
    <w:p w:rsidR="00B72DC5" w:rsidRDefault="009906AA" w:rsidP="009906AA">
      <w:pPr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управління КП «Комунгосп» від 20.06.2011 року</w:t>
      </w:r>
    </w:p>
    <w:p w:rsidR="009906AA" w:rsidRPr="005705DB" w:rsidRDefault="009906AA" w:rsidP="009906AA">
      <w:pPr>
        <w:outlineLvl w:val="0"/>
        <w:rPr>
          <w:b/>
          <w:sz w:val="28"/>
          <w:szCs w:val="28"/>
          <w:lang w:val="uk-UA" w:eastAsia="uk-UA"/>
        </w:rPr>
      </w:pPr>
    </w:p>
    <w:p w:rsidR="00B72DC5" w:rsidRPr="005705DB" w:rsidRDefault="00B72DC5" w:rsidP="00B72DC5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72DC5" w:rsidRPr="005705DB" w:rsidRDefault="009906AA" w:rsidP="00B72D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72DC5" w:rsidRPr="00DE5EF1">
        <w:rPr>
          <w:sz w:val="28"/>
          <w:szCs w:val="28"/>
          <w:lang w:val="uk-UA"/>
        </w:rPr>
        <w:t>ідповідно</w:t>
      </w:r>
      <w:r w:rsidR="00B72DC5" w:rsidRPr="005705DB">
        <w:rPr>
          <w:sz w:val="28"/>
          <w:szCs w:val="28"/>
          <w:lang w:val="uk-UA"/>
        </w:rPr>
        <w:t xml:space="preserve"> до ст. 26  Закону України «Про місц</w:t>
      </w:r>
      <w:r w:rsidR="00B72DC5">
        <w:rPr>
          <w:sz w:val="28"/>
          <w:szCs w:val="28"/>
          <w:lang w:val="uk-UA"/>
        </w:rPr>
        <w:t>еве самоврядування в Україні»</w:t>
      </w:r>
      <w:r w:rsidR="00B72DC5" w:rsidRPr="005705DB">
        <w:rPr>
          <w:sz w:val="28"/>
          <w:szCs w:val="28"/>
          <w:lang w:val="uk-UA"/>
        </w:rPr>
        <w:t xml:space="preserve">, </w:t>
      </w:r>
      <w:r w:rsidR="00B72DC5">
        <w:rPr>
          <w:sz w:val="28"/>
          <w:szCs w:val="28"/>
          <w:lang w:val="uk-UA"/>
        </w:rPr>
        <w:t xml:space="preserve">сесія селищної  ради </w:t>
      </w:r>
      <w:r w:rsidR="00B72DC5" w:rsidRPr="00EC699D">
        <w:rPr>
          <w:b/>
          <w:i/>
          <w:sz w:val="28"/>
          <w:szCs w:val="28"/>
          <w:lang w:val="uk-UA"/>
        </w:rPr>
        <w:t>вирішила</w:t>
      </w:r>
      <w:r w:rsidR="00B72DC5">
        <w:rPr>
          <w:sz w:val="28"/>
          <w:szCs w:val="28"/>
          <w:lang w:val="uk-UA"/>
        </w:rPr>
        <w:t>:</w:t>
      </w:r>
    </w:p>
    <w:p w:rsidR="00B72DC5" w:rsidRPr="005705DB" w:rsidRDefault="00B72DC5" w:rsidP="00B72DC5">
      <w:pPr>
        <w:rPr>
          <w:sz w:val="28"/>
          <w:szCs w:val="28"/>
          <w:lang w:val="uk-UA"/>
        </w:rPr>
      </w:pPr>
    </w:p>
    <w:p w:rsidR="00B72DC5" w:rsidRDefault="00B72DC5" w:rsidP="00E83F3E">
      <w:pPr>
        <w:numPr>
          <w:ilvl w:val="0"/>
          <w:numId w:val="1"/>
        </w:numPr>
        <w:tabs>
          <w:tab w:val="clear" w:pos="795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з </w:t>
      </w:r>
      <w:r w:rsidRPr="00E83F3E">
        <w:rPr>
          <w:sz w:val="28"/>
          <w:szCs w:val="28"/>
          <w:lang w:val="uk-UA"/>
        </w:rPr>
        <w:t>0</w:t>
      </w:r>
      <w:r w:rsidR="00E83F3E" w:rsidRPr="00E83F3E">
        <w:rPr>
          <w:sz w:val="28"/>
          <w:szCs w:val="28"/>
          <w:lang w:val="uk-UA"/>
        </w:rPr>
        <w:t>8</w:t>
      </w:r>
      <w:r w:rsidRPr="00E83F3E">
        <w:rPr>
          <w:sz w:val="28"/>
          <w:szCs w:val="28"/>
          <w:lang w:val="uk-UA"/>
        </w:rPr>
        <w:t>.1</w:t>
      </w:r>
      <w:r w:rsidR="009906AA" w:rsidRPr="00E83F3E">
        <w:rPr>
          <w:sz w:val="28"/>
          <w:szCs w:val="28"/>
          <w:lang w:val="uk-UA"/>
        </w:rPr>
        <w:t>0</w:t>
      </w:r>
      <w:r w:rsidRPr="00E83F3E">
        <w:rPr>
          <w:sz w:val="28"/>
          <w:szCs w:val="28"/>
          <w:lang w:val="uk-UA"/>
        </w:rPr>
        <w:t>.201</w:t>
      </w:r>
      <w:r w:rsidR="009906AA" w:rsidRPr="00E83F3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r w:rsidR="009906AA">
        <w:rPr>
          <w:sz w:val="28"/>
          <w:szCs w:val="28"/>
          <w:lang w:val="uk-UA"/>
        </w:rPr>
        <w:t xml:space="preserve">в рішення </w:t>
      </w:r>
      <w:r w:rsidRPr="00903C24">
        <w:rPr>
          <w:sz w:val="28"/>
          <w:szCs w:val="28"/>
          <w:lang w:val="uk-UA"/>
        </w:rPr>
        <w:t xml:space="preserve">Срібнянської селищної  ради </w:t>
      </w:r>
      <w:r w:rsidR="009906AA">
        <w:rPr>
          <w:sz w:val="28"/>
          <w:szCs w:val="28"/>
          <w:lang w:val="uk-UA"/>
        </w:rPr>
        <w:t>від 20.06.2011 року «Про передачу комунального майна в оперативне управління КП «Комунгосп», а саме викласти</w:t>
      </w:r>
      <w:r w:rsidR="00620851">
        <w:rPr>
          <w:sz w:val="28"/>
          <w:szCs w:val="28"/>
          <w:lang w:val="uk-UA"/>
        </w:rPr>
        <w:t xml:space="preserve"> в</w:t>
      </w:r>
      <w:r w:rsidR="009906AA">
        <w:rPr>
          <w:sz w:val="28"/>
          <w:szCs w:val="28"/>
          <w:lang w:val="uk-UA"/>
        </w:rPr>
        <w:t xml:space="preserve"> пункт</w:t>
      </w:r>
      <w:r w:rsidR="00620851">
        <w:rPr>
          <w:sz w:val="28"/>
          <w:szCs w:val="28"/>
          <w:lang w:val="uk-UA"/>
        </w:rPr>
        <w:t>і</w:t>
      </w:r>
      <w:r w:rsidR="00E83F3E">
        <w:rPr>
          <w:sz w:val="28"/>
          <w:szCs w:val="28"/>
          <w:lang w:val="uk-UA"/>
        </w:rPr>
        <w:t xml:space="preserve"> </w:t>
      </w:r>
      <w:r w:rsidR="005660DE">
        <w:rPr>
          <w:sz w:val="28"/>
          <w:szCs w:val="28"/>
          <w:lang w:val="uk-UA"/>
        </w:rPr>
        <w:t>76 Акту прийняття – передачі основних засобів та інших необоротних матеріальних активів</w:t>
      </w:r>
      <w:r w:rsidR="00620851">
        <w:rPr>
          <w:sz w:val="28"/>
          <w:szCs w:val="28"/>
          <w:lang w:val="uk-UA"/>
        </w:rPr>
        <w:t xml:space="preserve"> назву об’єкта </w:t>
      </w:r>
      <w:r w:rsidR="005660DE">
        <w:rPr>
          <w:sz w:val="28"/>
          <w:szCs w:val="28"/>
          <w:lang w:val="uk-UA"/>
        </w:rPr>
        <w:t xml:space="preserve"> в наступній редакції:</w:t>
      </w:r>
    </w:p>
    <w:p w:rsidR="00B72DC5" w:rsidRDefault="00B72DC5" w:rsidP="00B72DC5">
      <w:pPr>
        <w:ind w:left="851"/>
        <w:jc w:val="both"/>
        <w:rPr>
          <w:sz w:val="28"/>
          <w:szCs w:val="28"/>
          <w:lang w:val="uk-UA"/>
        </w:rPr>
      </w:pPr>
    </w:p>
    <w:p w:rsidR="005660DE" w:rsidRDefault="005660DE" w:rsidP="005660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полігон по утилізації рідких нечистот, площею 0,7000 га </w:t>
      </w:r>
      <w:r w:rsidR="0062085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кадастровий номер 7425155100:04:001:1010</w:t>
      </w:r>
      <w:r w:rsidR="0062085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5660DE" w:rsidRDefault="005660DE" w:rsidP="005660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полігон для твердих побут</w:t>
      </w:r>
      <w:r w:rsidR="00620851">
        <w:rPr>
          <w:sz w:val="28"/>
          <w:szCs w:val="28"/>
          <w:lang w:val="uk-UA"/>
        </w:rPr>
        <w:t>ових відходів, площею 1,1300 га(</w:t>
      </w:r>
      <w:r>
        <w:rPr>
          <w:sz w:val="28"/>
          <w:szCs w:val="28"/>
          <w:lang w:val="uk-UA"/>
        </w:rPr>
        <w:t>кадастровий номер 7425155100:04:001:1011</w:t>
      </w:r>
      <w:r w:rsidR="0062085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72DC5" w:rsidRDefault="00B72DC5" w:rsidP="005660DE">
      <w:pPr>
        <w:jc w:val="both"/>
        <w:rPr>
          <w:sz w:val="28"/>
          <w:szCs w:val="28"/>
          <w:lang w:val="uk-UA"/>
        </w:rPr>
      </w:pPr>
    </w:p>
    <w:p w:rsidR="00B72DC5" w:rsidRDefault="00B72DC5" w:rsidP="00B72DC5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B72DC5" w:rsidRPr="00964BD4" w:rsidRDefault="00964BD4" w:rsidP="00964BD4">
      <w:pPr>
        <w:pStyle w:val="a4"/>
        <w:numPr>
          <w:ilvl w:val="0"/>
          <w:numId w:val="1"/>
        </w:numPr>
        <w:tabs>
          <w:tab w:val="clear" w:pos="795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72DC5" w:rsidRPr="00964BD4">
        <w:rPr>
          <w:sz w:val="28"/>
          <w:szCs w:val="28"/>
          <w:lang w:val="uk-UA"/>
        </w:rPr>
        <w:t>онтроль за виконанням цього рішен</w:t>
      </w:r>
      <w:r>
        <w:rPr>
          <w:sz w:val="28"/>
          <w:szCs w:val="28"/>
          <w:lang w:val="uk-UA"/>
        </w:rPr>
        <w:t>ня покласти на постійну комісію з питань регулювання земельних відносин, житлово-комунального господарства та охорони навколишнього середовища.</w:t>
      </w:r>
    </w:p>
    <w:p w:rsidR="00B30C1F" w:rsidRDefault="00B30C1F" w:rsidP="00E87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30C1F" w:rsidRPr="00DE5EF1" w:rsidRDefault="00B30C1F" w:rsidP="00E87C4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B77676" w:rsidRDefault="00B30C1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Pr="00FB7AE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ради</w:t>
      </w:r>
      <w:r w:rsidR="00E83F3E">
        <w:rPr>
          <w:b/>
          <w:sz w:val="28"/>
          <w:szCs w:val="28"/>
          <w:lang w:val="uk-UA"/>
        </w:rPr>
        <w:t xml:space="preserve">                                                      </w:t>
      </w:r>
      <w:r w:rsidRPr="00FB7AE1">
        <w:rPr>
          <w:b/>
          <w:sz w:val="28"/>
          <w:szCs w:val="28"/>
          <w:lang w:val="uk-UA"/>
        </w:rPr>
        <w:t>І. М</w:t>
      </w:r>
      <w:r w:rsidR="00E83F3E">
        <w:rPr>
          <w:b/>
          <w:sz w:val="28"/>
          <w:szCs w:val="28"/>
          <w:lang w:val="uk-UA"/>
        </w:rPr>
        <w:t>АРТИНЮК</w:t>
      </w:r>
    </w:p>
    <w:p w:rsidR="00B77676" w:rsidRPr="00B77676" w:rsidRDefault="00B77676" w:rsidP="001C53E4">
      <w:pPr>
        <w:shd w:val="clear" w:color="auto" w:fill="FFFFFF"/>
        <w:spacing w:after="150"/>
        <w:rPr>
          <w:lang w:val="uk-UA"/>
        </w:rPr>
      </w:pPr>
    </w:p>
    <w:sectPr w:rsidR="00B77676" w:rsidRPr="00B77676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7C4B"/>
    <w:rsid w:val="00023B6E"/>
    <w:rsid w:val="000B090F"/>
    <w:rsid w:val="00163EF7"/>
    <w:rsid w:val="00164954"/>
    <w:rsid w:val="001C53E4"/>
    <w:rsid w:val="0021611E"/>
    <w:rsid w:val="00252259"/>
    <w:rsid w:val="00281EBF"/>
    <w:rsid w:val="00350269"/>
    <w:rsid w:val="003D15A5"/>
    <w:rsid w:val="003E1988"/>
    <w:rsid w:val="0040490B"/>
    <w:rsid w:val="0042438B"/>
    <w:rsid w:val="00542DF7"/>
    <w:rsid w:val="005660DE"/>
    <w:rsid w:val="005705DB"/>
    <w:rsid w:val="005C6BB4"/>
    <w:rsid w:val="005E2083"/>
    <w:rsid w:val="00607201"/>
    <w:rsid w:val="00612EAE"/>
    <w:rsid w:val="00620851"/>
    <w:rsid w:val="006667CB"/>
    <w:rsid w:val="006E38EB"/>
    <w:rsid w:val="00702DFF"/>
    <w:rsid w:val="00702E29"/>
    <w:rsid w:val="00773469"/>
    <w:rsid w:val="00786304"/>
    <w:rsid w:val="007D3DAA"/>
    <w:rsid w:val="00831BA5"/>
    <w:rsid w:val="008977CA"/>
    <w:rsid w:val="008D34F4"/>
    <w:rsid w:val="00903C24"/>
    <w:rsid w:val="00961537"/>
    <w:rsid w:val="00964BD4"/>
    <w:rsid w:val="009906AA"/>
    <w:rsid w:val="009C330A"/>
    <w:rsid w:val="00A31B55"/>
    <w:rsid w:val="00A33D4C"/>
    <w:rsid w:val="00A53975"/>
    <w:rsid w:val="00AC7811"/>
    <w:rsid w:val="00B25312"/>
    <w:rsid w:val="00B30C1F"/>
    <w:rsid w:val="00B4338C"/>
    <w:rsid w:val="00B43C08"/>
    <w:rsid w:val="00B714AB"/>
    <w:rsid w:val="00B72DC5"/>
    <w:rsid w:val="00B75EAE"/>
    <w:rsid w:val="00B77676"/>
    <w:rsid w:val="00C04E8F"/>
    <w:rsid w:val="00C45F2F"/>
    <w:rsid w:val="00CB21E3"/>
    <w:rsid w:val="00D559E2"/>
    <w:rsid w:val="00D576DE"/>
    <w:rsid w:val="00DB6CA2"/>
    <w:rsid w:val="00DE5EF1"/>
    <w:rsid w:val="00E72D1C"/>
    <w:rsid w:val="00E767A9"/>
    <w:rsid w:val="00E80AD7"/>
    <w:rsid w:val="00E83F3E"/>
    <w:rsid w:val="00E87C4B"/>
    <w:rsid w:val="00EC699D"/>
    <w:rsid w:val="00F128C3"/>
    <w:rsid w:val="00F91DD4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4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2019-10-01T07:32:00Z</cp:lastPrinted>
  <dcterms:created xsi:type="dcterms:W3CDTF">2019-10-01T06:05:00Z</dcterms:created>
  <dcterms:modified xsi:type="dcterms:W3CDTF">2019-10-07T07:06:00Z</dcterms:modified>
</cp:coreProperties>
</file>